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ALL SAINTS’ CHURCH IN WALES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5553075</wp:posOffset>
            </wp:positionH>
            <wp:positionV relativeFrom="paragraph">
              <wp:posOffset>-382903</wp:posOffset>
            </wp:positionV>
            <wp:extent cx="666750" cy="620395"/>
            <wp:effectExtent b="0" l="0" r="0" t="0"/>
            <wp:wrapSquare wrapText="bothSides" distB="0" distT="0" distL="114300" distR="114300"/>
            <wp:docPr descr="BADGE" id="4" name="image1.png"/>
            <a:graphic>
              <a:graphicData uri="http://schemas.openxmlformats.org/drawingml/2006/picture">
                <pic:pic>
                  <pic:nvPicPr>
                    <pic:cNvPr descr="BAD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20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Digital Leaders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28th November 2022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person taking minutes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Mrs Mudd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abxdljugx02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Attendance: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Ben, Emily, 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Mason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Lawand, Gareth, Adam </w:t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gridCol w:w="3180"/>
        <w:tblGridChange w:id="0">
          <w:tblGrid>
            <w:gridCol w:w="6062"/>
            <w:gridCol w:w="31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Matters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Action to be taken, by whom and deadline date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Mason is absent therefore Ben is acting Chair. </w:t>
            </w:r>
          </w:p>
          <w:p w:rsidR="00000000" w:rsidDel="00000000" w:rsidP="00000000" w:rsidRDefault="00000000" w:rsidRPr="00000000" w14:paraId="00000008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Last meetings points: 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Show a sensible group of children from PS3 class in the school how to put the chromebooks away. </w:t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Internet Safety Workshop with parents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Internet Safety Day 2023 (february). Theme is “want to talk about it? Making space for conversations about life online.” 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do you think we need to cover as a school: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how to decide which websites are safe for getting information.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keeping ourselves safe online (viruses)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information and data sharing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talking to people online. (role play for PS1)</w:t>
            </w:r>
          </w:p>
          <w:p w:rsidR="00000000" w:rsidDel="00000000" w:rsidP="00000000" w:rsidRDefault="00000000" w:rsidRPr="00000000" w14:paraId="00000015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Next time DL leaders to discuss ideas for each class on the above things. 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Next meeting 5th December? </w:t>
            </w:r>
          </w:p>
          <w:p w:rsidR="00000000" w:rsidDel="00000000" w:rsidP="00000000" w:rsidRDefault="00000000" w:rsidRPr="00000000" w14:paraId="0000001A">
            <w:pPr>
              <w:spacing w:after="20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Digital Leaders to do this during the afternoons of this week.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Mrs Mudd to check whether DL need to prepare anything for the workshop.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DL to write a summary of what internet safety means to them. Class lesson on this and DL’s point of view.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DL and Mrs Mudd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35F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F11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soGl0FDvLQ6ShZHn87EREe7qg==">AMUW2mXM3XyAQy/nQ43at7W8rR0BxSFEP+UkgEvVbt5HdCMaGXAqnQGx/iXvoT605JN7y8+z8dDdpbQMXVp97s5y3u+vMUOCGVR4LKXvGwxvWA1AGFQ5fLPVz09JHZsBjHTmWrVMKZ90nibvJyaDhgsIQj0btJs2uA==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2022-10-14T12:14:00Z</dcterms:created>
  <dc:creator>Headteacher</dc:creator>
</cp:coreProperties>
</file>